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28" w:rsidRDefault="00C03928" w:rsidP="00C03928">
      <w:pPr>
        <w:spacing w:after="0"/>
        <w:rPr>
          <w:sz w:val="40"/>
          <w:szCs w:val="40"/>
        </w:rPr>
      </w:pPr>
      <w:bookmarkStart w:id="0" w:name="_GoBack"/>
      <w:bookmarkEnd w:id="0"/>
    </w:p>
    <w:p w:rsidR="00BE4838" w:rsidRPr="001D6B07" w:rsidRDefault="00BE4838" w:rsidP="00C03928">
      <w:pPr>
        <w:spacing w:after="0"/>
      </w:pPr>
      <w:r w:rsidRPr="00BE4838">
        <w:rPr>
          <w:sz w:val="40"/>
          <w:szCs w:val="40"/>
        </w:rPr>
        <w:t xml:space="preserve">Nimi: </w:t>
      </w:r>
      <w:r>
        <w:rPr>
          <w:sz w:val="40"/>
          <w:szCs w:val="40"/>
        </w:rPr>
        <w:t>________________________________________</w:t>
      </w:r>
    </w:p>
    <w:p w:rsidR="00BE4838" w:rsidRPr="00BE4838" w:rsidRDefault="00BE4838" w:rsidP="00BE4838">
      <w:pPr>
        <w:rPr>
          <w:sz w:val="40"/>
          <w:szCs w:val="40"/>
        </w:rPr>
      </w:pPr>
      <w:r w:rsidRPr="00BE4838">
        <w:rPr>
          <w:sz w:val="40"/>
          <w:szCs w:val="40"/>
        </w:rPr>
        <w:t xml:space="preserve">Isikukood: </w:t>
      </w:r>
      <w:r>
        <w:rPr>
          <w:sz w:val="40"/>
          <w:szCs w:val="40"/>
        </w:rPr>
        <w:t>____________________________________</w:t>
      </w:r>
    </w:p>
    <w:p w:rsidR="00BE4838" w:rsidRPr="00C03928" w:rsidRDefault="00BE4838" w:rsidP="00C03928">
      <w:pPr>
        <w:spacing w:after="0" w:line="240" w:lineRule="auto"/>
        <w:contextualSpacing/>
        <w:rPr>
          <w:rFonts w:eastAsiaTheme="majorEastAsia" w:cstheme="minorHAnsi"/>
          <w:b/>
          <w:spacing w:val="-10"/>
          <w:kern w:val="28"/>
          <w:sz w:val="36"/>
          <w:szCs w:val="56"/>
        </w:rPr>
      </w:pPr>
      <w:r w:rsidRPr="00BE4838">
        <w:rPr>
          <w:rFonts w:eastAsiaTheme="majorEastAsia" w:cstheme="minorHAnsi"/>
          <w:b/>
          <w:spacing w:val="-10"/>
          <w:kern w:val="28"/>
          <w:sz w:val="36"/>
          <w:szCs w:val="56"/>
        </w:rPr>
        <w:t>Küsimustik venoosse trombemboolia riski hindamiseks COVID-19 vastu vaktsineerimisel</w:t>
      </w:r>
    </w:p>
    <w:tbl>
      <w:tblPr>
        <w:tblStyle w:val="Vrvilineruuttabel6"/>
        <w:tblW w:w="10343" w:type="dxa"/>
        <w:tblLook w:val="04A0" w:firstRow="1" w:lastRow="0" w:firstColumn="1" w:lastColumn="0" w:noHBand="0" w:noVBand="1"/>
      </w:tblPr>
      <w:tblGrid>
        <w:gridCol w:w="8642"/>
        <w:gridCol w:w="851"/>
        <w:gridCol w:w="850"/>
      </w:tblGrid>
      <w:tr w:rsidR="00C03928" w:rsidRPr="00BE4838" w:rsidTr="00C03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right w:val="nil"/>
            </w:tcBorders>
          </w:tcPr>
          <w:p w:rsidR="00C03928" w:rsidRPr="00BE4838" w:rsidRDefault="00C03928" w:rsidP="00BE4838">
            <w:pPr>
              <w:spacing w:before="60" w:after="6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928" w:rsidRPr="00BE4838" w:rsidRDefault="00C03928" w:rsidP="00BE4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BE4838">
              <w:rPr>
                <w:rFonts w:cstheme="minorHAnsi"/>
                <w:b w:val="0"/>
                <w:sz w:val="24"/>
                <w:szCs w:val="24"/>
              </w:rPr>
              <w:t>JAH</w:t>
            </w:r>
          </w:p>
        </w:tc>
        <w:tc>
          <w:tcPr>
            <w:tcW w:w="850" w:type="dxa"/>
          </w:tcPr>
          <w:p w:rsidR="00C03928" w:rsidRPr="00BE4838" w:rsidRDefault="00C03928" w:rsidP="00BE4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BE4838">
              <w:rPr>
                <w:rFonts w:cstheme="minorHAnsi"/>
                <w:b w:val="0"/>
                <w:sz w:val="24"/>
                <w:szCs w:val="24"/>
              </w:rPr>
              <w:t>EI</w:t>
            </w:r>
          </w:p>
        </w:tc>
      </w:tr>
      <w:tr w:rsidR="00C03928" w:rsidRPr="00BE4838" w:rsidTr="00C0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right w:val="nil"/>
            </w:tcBorders>
            <w:shd w:val="clear" w:color="auto" w:fill="F2F2F2" w:themeFill="background1" w:themeFillShade="F2"/>
          </w:tcPr>
          <w:p w:rsidR="00C03928" w:rsidRPr="00C03928" w:rsidRDefault="00C03928" w:rsidP="00C03928">
            <w:pPr>
              <w:spacing w:before="60" w:after="60"/>
              <w:rPr>
                <w:rFonts w:cstheme="minorHAnsi"/>
                <w:b w:val="0"/>
                <w:sz w:val="28"/>
                <w:szCs w:val="28"/>
              </w:rPr>
            </w:pPr>
            <w:r w:rsidRPr="00C03928">
              <w:rPr>
                <w:rFonts w:cstheme="minorHAnsi"/>
                <w:b w:val="0"/>
                <w:sz w:val="28"/>
                <w:szCs w:val="28"/>
              </w:rPr>
              <w:t>Kas te tarvitate verd vedeldavaid ravimeid (</w:t>
            </w:r>
            <w:proofErr w:type="spellStart"/>
            <w:r w:rsidRPr="00C03928">
              <w:rPr>
                <w:rFonts w:cstheme="minorHAnsi"/>
                <w:b w:val="0"/>
                <w:sz w:val="28"/>
                <w:szCs w:val="28"/>
              </w:rPr>
              <w:t>Marevan</w:t>
            </w:r>
            <w:proofErr w:type="spellEnd"/>
            <w:r w:rsidRPr="00C03928">
              <w:rPr>
                <w:rFonts w:cstheme="minorHAnsi"/>
                <w:b w:val="0"/>
                <w:sz w:val="28"/>
                <w:szCs w:val="28"/>
              </w:rPr>
              <w:t xml:space="preserve">, </w:t>
            </w:r>
            <w:proofErr w:type="spellStart"/>
            <w:r w:rsidRPr="00C03928">
              <w:rPr>
                <w:rFonts w:cstheme="minorHAnsi"/>
                <w:b w:val="0"/>
                <w:sz w:val="28"/>
                <w:szCs w:val="28"/>
              </w:rPr>
              <w:t>Xarelto</w:t>
            </w:r>
            <w:proofErr w:type="spellEnd"/>
            <w:r w:rsidRPr="00C03928">
              <w:rPr>
                <w:rFonts w:cstheme="minorHAnsi"/>
                <w:b w:val="0"/>
                <w:sz w:val="28"/>
                <w:szCs w:val="28"/>
              </w:rPr>
              <w:t xml:space="preserve">, </w:t>
            </w:r>
            <w:proofErr w:type="spellStart"/>
            <w:r w:rsidRPr="00C03928">
              <w:rPr>
                <w:rFonts w:cstheme="minorHAnsi"/>
                <w:b w:val="0"/>
                <w:sz w:val="28"/>
                <w:szCs w:val="28"/>
              </w:rPr>
              <w:t>Lixiana</w:t>
            </w:r>
            <w:proofErr w:type="spellEnd"/>
            <w:r w:rsidRPr="00C03928">
              <w:rPr>
                <w:rFonts w:cstheme="minorHAnsi"/>
                <w:b w:val="0"/>
                <w:sz w:val="28"/>
                <w:szCs w:val="28"/>
              </w:rPr>
              <w:t xml:space="preserve">, </w:t>
            </w:r>
            <w:proofErr w:type="spellStart"/>
            <w:r w:rsidRPr="00C03928">
              <w:rPr>
                <w:rFonts w:cstheme="minorHAnsi"/>
                <w:b w:val="0"/>
                <w:sz w:val="28"/>
                <w:szCs w:val="28"/>
              </w:rPr>
              <w:t>Eliquis</w:t>
            </w:r>
            <w:proofErr w:type="spellEnd"/>
            <w:r w:rsidRPr="00C03928">
              <w:rPr>
                <w:rFonts w:cstheme="minorHAnsi"/>
                <w:b w:val="0"/>
                <w:sz w:val="28"/>
                <w:szCs w:val="28"/>
              </w:rPr>
              <w:t xml:space="preserve">, </w:t>
            </w:r>
            <w:proofErr w:type="spellStart"/>
            <w:r w:rsidRPr="00C03928">
              <w:rPr>
                <w:rFonts w:cstheme="minorHAnsi"/>
                <w:b w:val="0"/>
                <w:sz w:val="28"/>
                <w:szCs w:val="28"/>
              </w:rPr>
              <w:t>Pradaxa</w:t>
            </w:r>
            <w:proofErr w:type="spellEnd"/>
            <w:r w:rsidRPr="00C03928">
              <w:rPr>
                <w:rFonts w:cstheme="minorHAnsi"/>
                <w:b w:val="0"/>
                <w:sz w:val="28"/>
                <w:szCs w:val="28"/>
              </w:rPr>
              <w:t>)?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03928" w:rsidRPr="00C03928" w:rsidRDefault="00C03928" w:rsidP="00BE48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03928" w:rsidRPr="00C03928" w:rsidRDefault="00C03928" w:rsidP="00BE48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C03928" w:rsidRPr="00BE4838" w:rsidTr="00C03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right w:val="nil"/>
            </w:tcBorders>
          </w:tcPr>
          <w:p w:rsidR="00C03928" w:rsidRPr="00C03928" w:rsidRDefault="00C03928" w:rsidP="00C03928">
            <w:pPr>
              <w:spacing w:before="60" w:after="60"/>
              <w:rPr>
                <w:rFonts w:cstheme="minorHAnsi"/>
                <w:sz w:val="28"/>
                <w:szCs w:val="28"/>
              </w:rPr>
            </w:pPr>
            <w:r w:rsidRPr="00C03928">
              <w:rPr>
                <w:rFonts w:cstheme="minorHAnsi"/>
                <w:sz w:val="28"/>
                <w:szCs w:val="28"/>
              </w:rPr>
              <w:t>Kas teil on esinenud:</w:t>
            </w:r>
          </w:p>
        </w:tc>
        <w:tc>
          <w:tcPr>
            <w:tcW w:w="851" w:type="dxa"/>
          </w:tcPr>
          <w:p w:rsidR="00C03928" w:rsidRPr="00C03928" w:rsidRDefault="00C03928" w:rsidP="00BE48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C03928" w:rsidRPr="00C03928" w:rsidRDefault="00C03928" w:rsidP="00BE48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C03928" w:rsidRPr="00BE4838" w:rsidTr="00C0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right w:val="nil"/>
            </w:tcBorders>
            <w:shd w:val="clear" w:color="auto" w:fill="F2F2F2" w:themeFill="background1" w:themeFillShade="F2"/>
          </w:tcPr>
          <w:p w:rsidR="00C03928" w:rsidRPr="00C03928" w:rsidRDefault="00C03928" w:rsidP="00C03928">
            <w:pPr>
              <w:spacing w:before="60" w:after="60"/>
              <w:rPr>
                <w:rFonts w:cstheme="minorHAnsi"/>
                <w:b w:val="0"/>
                <w:sz w:val="28"/>
                <w:szCs w:val="28"/>
              </w:rPr>
            </w:pPr>
            <w:r w:rsidRPr="00C03928">
              <w:rPr>
                <w:rFonts w:cstheme="minorHAnsi"/>
                <w:b w:val="0"/>
                <w:sz w:val="28"/>
                <w:szCs w:val="28"/>
              </w:rPr>
              <w:t>Varasem venoosne tromboos (süvaveenitromboos või kopsuarteri trombemboolia)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03928" w:rsidRPr="00C03928" w:rsidRDefault="00C03928" w:rsidP="00BE48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03928" w:rsidRPr="00C03928" w:rsidRDefault="00C03928" w:rsidP="00BE48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C03928" w:rsidRPr="00BE4838" w:rsidTr="00C03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right w:val="nil"/>
            </w:tcBorders>
          </w:tcPr>
          <w:p w:rsidR="00C03928" w:rsidRPr="00C03928" w:rsidRDefault="00C03928" w:rsidP="00C03928">
            <w:pPr>
              <w:spacing w:before="60" w:after="60"/>
              <w:rPr>
                <w:rFonts w:cstheme="minorHAnsi"/>
                <w:b w:val="0"/>
                <w:sz w:val="28"/>
                <w:szCs w:val="28"/>
              </w:rPr>
            </w:pPr>
            <w:r w:rsidRPr="00C03928">
              <w:rPr>
                <w:rFonts w:cstheme="minorHAnsi"/>
                <w:b w:val="0"/>
                <w:sz w:val="28"/>
                <w:szCs w:val="28"/>
              </w:rPr>
              <w:t xml:space="preserve">Teadaolev pärilik või omandatud </w:t>
            </w:r>
            <w:proofErr w:type="spellStart"/>
            <w:r w:rsidRPr="00C03928">
              <w:rPr>
                <w:rFonts w:cstheme="minorHAnsi"/>
                <w:b w:val="0"/>
                <w:sz w:val="28"/>
                <w:szCs w:val="28"/>
              </w:rPr>
              <w:t>trombofiilia</w:t>
            </w:r>
            <w:proofErr w:type="spellEnd"/>
            <w:r w:rsidRPr="00C03928">
              <w:rPr>
                <w:rFonts w:cstheme="minorHAnsi"/>
                <w:b w:val="0"/>
                <w:sz w:val="28"/>
                <w:szCs w:val="28"/>
              </w:rPr>
              <w:t xml:space="preserve"> (põhjuseks faktor V geeni Leideni mutatsioon, protrombiini geeni mutatsioon, proteiin S, proteiin C või </w:t>
            </w:r>
            <w:proofErr w:type="spellStart"/>
            <w:r w:rsidRPr="00C03928">
              <w:rPr>
                <w:rFonts w:cstheme="minorHAnsi"/>
                <w:b w:val="0"/>
                <w:sz w:val="28"/>
                <w:szCs w:val="28"/>
              </w:rPr>
              <w:t>antitrombiini</w:t>
            </w:r>
            <w:proofErr w:type="spellEnd"/>
            <w:r w:rsidRPr="00C03928">
              <w:rPr>
                <w:rFonts w:cstheme="minorHAnsi"/>
                <w:b w:val="0"/>
                <w:sz w:val="28"/>
                <w:szCs w:val="28"/>
              </w:rPr>
              <w:t xml:space="preserve"> defitsiit jt)</w:t>
            </w:r>
          </w:p>
        </w:tc>
        <w:tc>
          <w:tcPr>
            <w:tcW w:w="851" w:type="dxa"/>
          </w:tcPr>
          <w:p w:rsidR="00C03928" w:rsidRPr="00C03928" w:rsidRDefault="00C03928" w:rsidP="00BE48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C03928" w:rsidRPr="00C03928" w:rsidRDefault="00C03928" w:rsidP="00BE48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C03928" w:rsidRPr="00BE4838" w:rsidTr="00C0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right w:val="nil"/>
            </w:tcBorders>
            <w:shd w:val="clear" w:color="auto" w:fill="F2F2F2" w:themeFill="background1" w:themeFillShade="F2"/>
          </w:tcPr>
          <w:p w:rsidR="00C03928" w:rsidRPr="00C03928" w:rsidRDefault="00C03928" w:rsidP="00C03928">
            <w:pPr>
              <w:spacing w:before="60" w:after="60"/>
              <w:rPr>
                <w:rFonts w:cstheme="minorHAnsi"/>
                <w:b w:val="0"/>
                <w:sz w:val="28"/>
                <w:szCs w:val="28"/>
              </w:rPr>
            </w:pPr>
            <w:r w:rsidRPr="00C03928">
              <w:rPr>
                <w:rFonts w:cstheme="minorHAnsi"/>
                <w:b w:val="0"/>
                <w:sz w:val="28"/>
                <w:szCs w:val="28"/>
              </w:rPr>
              <w:t xml:space="preserve">Süvaveeni tromboosi või kopsuarteri trombemboolia pereanamnees (õdedel/vendadel või vanematel, eriti enne 50ndat eluaastat)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03928" w:rsidRPr="00C03928" w:rsidRDefault="00C03928" w:rsidP="00BE48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03928" w:rsidRPr="00C03928" w:rsidRDefault="00C03928" w:rsidP="00BE48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C03928" w:rsidRPr="00BE4838" w:rsidTr="00C03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right w:val="nil"/>
            </w:tcBorders>
          </w:tcPr>
          <w:p w:rsidR="00C03928" w:rsidRPr="00C03928" w:rsidRDefault="00C03928" w:rsidP="00C03928">
            <w:pPr>
              <w:spacing w:before="60" w:after="60"/>
              <w:rPr>
                <w:rFonts w:cstheme="minorHAnsi"/>
                <w:b w:val="0"/>
                <w:sz w:val="28"/>
                <w:szCs w:val="28"/>
              </w:rPr>
            </w:pPr>
            <w:r w:rsidRPr="00C03928">
              <w:rPr>
                <w:rFonts w:cstheme="minorHAnsi"/>
                <w:b w:val="0"/>
                <w:sz w:val="28"/>
                <w:szCs w:val="28"/>
              </w:rPr>
              <w:t xml:space="preserve">Kestev </w:t>
            </w:r>
            <w:proofErr w:type="spellStart"/>
            <w:r w:rsidRPr="00C03928">
              <w:rPr>
                <w:rFonts w:cstheme="minorHAnsi"/>
                <w:b w:val="0"/>
                <w:sz w:val="28"/>
                <w:szCs w:val="28"/>
              </w:rPr>
              <w:t>immobilisatsioon</w:t>
            </w:r>
            <w:proofErr w:type="spellEnd"/>
            <w:r w:rsidRPr="00C03928">
              <w:rPr>
                <w:rFonts w:cstheme="minorHAnsi"/>
                <w:b w:val="0"/>
                <w:sz w:val="28"/>
                <w:szCs w:val="28"/>
              </w:rPr>
              <w:t xml:space="preserve"> (nt voodirežiim üle 3 ööpäeva, jäseme </w:t>
            </w:r>
            <w:proofErr w:type="spellStart"/>
            <w:r w:rsidRPr="00C03928">
              <w:rPr>
                <w:rFonts w:cstheme="minorHAnsi"/>
                <w:b w:val="0"/>
                <w:sz w:val="28"/>
                <w:szCs w:val="28"/>
              </w:rPr>
              <w:t>immobilisatsioon</w:t>
            </w:r>
            <w:proofErr w:type="spellEnd"/>
            <w:r w:rsidRPr="00C03928">
              <w:rPr>
                <w:rFonts w:cstheme="minorHAnsi"/>
                <w:b w:val="0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03928" w:rsidRPr="00C03928" w:rsidRDefault="00C03928" w:rsidP="00BE48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C03928" w:rsidRPr="00C03928" w:rsidRDefault="00C03928" w:rsidP="00BE48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C03928" w:rsidRPr="00BE4838" w:rsidTr="00C0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right w:val="nil"/>
            </w:tcBorders>
            <w:shd w:val="clear" w:color="auto" w:fill="F2F2F2" w:themeFill="background1" w:themeFillShade="F2"/>
          </w:tcPr>
          <w:p w:rsidR="00C03928" w:rsidRPr="00C03928" w:rsidRDefault="00C03928" w:rsidP="00C03928">
            <w:pPr>
              <w:spacing w:before="60" w:after="60"/>
              <w:rPr>
                <w:rFonts w:cstheme="minorHAnsi"/>
                <w:b w:val="0"/>
                <w:sz w:val="28"/>
                <w:szCs w:val="28"/>
              </w:rPr>
            </w:pPr>
            <w:r w:rsidRPr="00C03928">
              <w:rPr>
                <w:rFonts w:cstheme="minorHAnsi"/>
                <w:b w:val="0"/>
                <w:sz w:val="28"/>
                <w:szCs w:val="28"/>
              </w:rPr>
              <w:t>Suur kirurgiline lõikus või trauma viimase 4 nädala jooksul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03928" w:rsidRPr="00C03928" w:rsidRDefault="00C03928" w:rsidP="00BE48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03928" w:rsidRPr="00C03928" w:rsidRDefault="00C03928" w:rsidP="00BE48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C03928" w:rsidRPr="00BE4838" w:rsidTr="00C03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right w:val="nil"/>
            </w:tcBorders>
          </w:tcPr>
          <w:p w:rsidR="00C03928" w:rsidRPr="00C03928" w:rsidRDefault="00C03928" w:rsidP="00C03928">
            <w:pPr>
              <w:spacing w:before="60" w:after="60"/>
              <w:rPr>
                <w:rFonts w:cstheme="minorHAnsi"/>
                <w:b w:val="0"/>
                <w:sz w:val="28"/>
                <w:szCs w:val="28"/>
              </w:rPr>
            </w:pPr>
            <w:r w:rsidRPr="00C03928">
              <w:rPr>
                <w:rFonts w:cstheme="minorHAnsi"/>
                <w:b w:val="0"/>
                <w:sz w:val="28"/>
                <w:szCs w:val="28"/>
              </w:rPr>
              <w:t>Aktiivses faasis pahaloomuline kasvaja (keemia-, kiiritus või muu ravi). NB! Vaktsineerimiseks konsulteerige onkoloogiga!</w:t>
            </w:r>
          </w:p>
        </w:tc>
        <w:tc>
          <w:tcPr>
            <w:tcW w:w="851" w:type="dxa"/>
          </w:tcPr>
          <w:p w:rsidR="00C03928" w:rsidRPr="00C03928" w:rsidRDefault="00C03928" w:rsidP="00BE48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C03928" w:rsidRPr="00C03928" w:rsidRDefault="00C03928" w:rsidP="00BE48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C03928" w:rsidRPr="00BE4838" w:rsidTr="00C0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right w:val="nil"/>
            </w:tcBorders>
            <w:shd w:val="clear" w:color="auto" w:fill="F2F2F2" w:themeFill="background1" w:themeFillShade="F2"/>
          </w:tcPr>
          <w:p w:rsidR="00C03928" w:rsidRPr="00C03928" w:rsidRDefault="00C03928" w:rsidP="00C03928">
            <w:pPr>
              <w:spacing w:before="60" w:after="60"/>
              <w:rPr>
                <w:rFonts w:cstheme="minorHAnsi"/>
                <w:b w:val="0"/>
                <w:sz w:val="28"/>
                <w:szCs w:val="28"/>
              </w:rPr>
            </w:pPr>
            <w:r w:rsidRPr="00C03928">
              <w:rPr>
                <w:rFonts w:cstheme="minorHAnsi"/>
                <w:b w:val="0"/>
                <w:sz w:val="28"/>
                <w:szCs w:val="28"/>
              </w:rPr>
              <w:t xml:space="preserve">Süsteemne hormoonasendusravi östrogeeniga, </w:t>
            </w:r>
            <w:proofErr w:type="spellStart"/>
            <w:r w:rsidRPr="00C03928">
              <w:rPr>
                <w:rFonts w:cstheme="minorHAnsi"/>
                <w:b w:val="0"/>
                <w:sz w:val="28"/>
                <w:szCs w:val="28"/>
              </w:rPr>
              <w:t>tamoksifeenravi</w:t>
            </w:r>
            <w:proofErr w:type="spellEnd"/>
            <w:r w:rsidRPr="00C03928"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03928" w:rsidRPr="00C03928" w:rsidRDefault="00C03928" w:rsidP="00BE48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03928" w:rsidRPr="00C03928" w:rsidRDefault="00C03928" w:rsidP="00BE48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C03928" w:rsidRPr="00BE4838" w:rsidTr="00C03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right w:val="nil"/>
            </w:tcBorders>
          </w:tcPr>
          <w:p w:rsidR="00C03928" w:rsidRPr="00C03928" w:rsidRDefault="00C03928" w:rsidP="00C03928">
            <w:pPr>
              <w:spacing w:before="60" w:after="60"/>
              <w:rPr>
                <w:rFonts w:cstheme="minorHAnsi"/>
                <w:b w:val="0"/>
                <w:sz w:val="28"/>
                <w:szCs w:val="28"/>
              </w:rPr>
            </w:pPr>
            <w:r w:rsidRPr="00C03928">
              <w:rPr>
                <w:rFonts w:cstheme="minorHAnsi"/>
                <w:b w:val="0"/>
                <w:sz w:val="28"/>
                <w:szCs w:val="28"/>
              </w:rPr>
              <w:t xml:space="preserve">Muu haigus, mille puhul esineb veenitromboosi kõrgem risk:  </w:t>
            </w:r>
            <w:proofErr w:type="spellStart"/>
            <w:r w:rsidRPr="00C03928">
              <w:rPr>
                <w:rFonts w:cstheme="minorHAnsi"/>
                <w:b w:val="0"/>
                <w:sz w:val="28"/>
                <w:szCs w:val="28"/>
              </w:rPr>
              <w:t>antifosfolipiidsündroom</w:t>
            </w:r>
            <w:proofErr w:type="spellEnd"/>
            <w:r w:rsidRPr="00C03928">
              <w:rPr>
                <w:rFonts w:cstheme="minorHAnsi"/>
                <w:b w:val="0"/>
                <w:sz w:val="28"/>
                <w:szCs w:val="28"/>
              </w:rPr>
              <w:t xml:space="preserve">, </w:t>
            </w:r>
          </w:p>
          <w:p w:rsidR="00C03928" w:rsidRPr="00C03928" w:rsidRDefault="00C03928" w:rsidP="00C03928">
            <w:pPr>
              <w:spacing w:before="60" w:after="60"/>
              <w:rPr>
                <w:rFonts w:cstheme="minorHAnsi"/>
                <w:b w:val="0"/>
                <w:sz w:val="28"/>
                <w:szCs w:val="28"/>
              </w:rPr>
            </w:pPr>
            <w:r w:rsidRPr="00C03928">
              <w:rPr>
                <w:rFonts w:cstheme="minorHAnsi"/>
                <w:b w:val="0"/>
                <w:sz w:val="28"/>
                <w:szCs w:val="28"/>
              </w:rPr>
              <w:t xml:space="preserve">süsteemne </w:t>
            </w:r>
            <w:proofErr w:type="spellStart"/>
            <w:r w:rsidRPr="00C03928">
              <w:rPr>
                <w:rFonts w:cstheme="minorHAnsi"/>
                <w:b w:val="0"/>
                <w:sz w:val="28"/>
                <w:szCs w:val="28"/>
              </w:rPr>
              <w:t>erütematoosluupus</w:t>
            </w:r>
            <w:proofErr w:type="spellEnd"/>
            <w:r w:rsidRPr="00C03928">
              <w:rPr>
                <w:rFonts w:cstheme="minorHAnsi"/>
                <w:b w:val="0"/>
                <w:sz w:val="28"/>
                <w:szCs w:val="28"/>
              </w:rPr>
              <w:t xml:space="preserve">, </w:t>
            </w:r>
          </w:p>
          <w:p w:rsidR="00C03928" w:rsidRPr="00C03928" w:rsidRDefault="00C03928" w:rsidP="00C03928">
            <w:pPr>
              <w:spacing w:before="60" w:after="60"/>
              <w:rPr>
                <w:rFonts w:cstheme="minorHAnsi"/>
                <w:b w:val="0"/>
                <w:sz w:val="28"/>
                <w:szCs w:val="28"/>
              </w:rPr>
            </w:pPr>
            <w:r w:rsidRPr="00C03928">
              <w:rPr>
                <w:rFonts w:cstheme="minorHAnsi"/>
                <w:b w:val="0"/>
                <w:sz w:val="28"/>
                <w:szCs w:val="28"/>
              </w:rPr>
              <w:t xml:space="preserve">krooniline põletikuline soolehaigus, </w:t>
            </w:r>
          </w:p>
          <w:p w:rsidR="00C03928" w:rsidRPr="00C03928" w:rsidRDefault="00C03928" w:rsidP="00C03928">
            <w:pPr>
              <w:spacing w:before="60" w:after="60"/>
              <w:rPr>
                <w:rFonts w:cstheme="minorHAnsi"/>
                <w:b w:val="0"/>
                <w:sz w:val="28"/>
                <w:szCs w:val="28"/>
              </w:rPr>
            </w:pPr>
            <w:r w:rsidRPr="00C03928">
              <w:rPr>
                <w:rFonts w:cstheme="minorHAnsi"/>
                <w:b w:val="0"/>
                <w:sz w:val="28"/>
                <w:szCs w:val="28"/>
              </w:rPr>
              <w:t>raske neerupuudulikkus (</w:t>
            </w:r>
            <w:proofErr w:type="spellStart"/>
            <w:r w:rsidRPr="00C03928">
              <w:rPr>
                <w:rFonts w:cstheme="minorHAnsi"/>
                <w:b w:val="0"/>
                <w:sz w:val="28"/>
                <w:szCs w:val="28"/>
              </w:rPr>
              <w:t>eGFR</w:t>
            </w:r>
            <w:proofErr w:type="spellEnd"/>
            <w:r w:rsidRPr="00C03928">
              <w:rPr>
                <w:rFonts w:cstheme="minorHAnsi"/>
                <w:b w:val="0"/>
                <w:sz w:val="28"/>
                <w:szCs w:val="28"/>
              </w:rPr>
              <w:t xml:space="preserve"> alla 30 ml/min/1.73m</w:t>
            </w:r>
            <w:r w:rsidRPr="00C03928">
              <w:rPr>
                <w:rFonts w:cstheme="minorHAnsi"/>
                <w:b w:val="0"/>
                <w:sz w:val="28"/>
                <w:szCs w:val="28"/>
                <w:vertAlign w:val="superscript"/>
              </w:rPr>
              <w:t>2</w:t>
            </w:r>
            <w:r w:rsidRPr="00C03928">
              <w:rPr>
                <w:rFonts w:cstheme="minorHAnsi"/>
                <w:b w:val="0"/>
                <w:sz w:val="28"/>
                <w:szCs w:val="28"/>
              </w:rPr>
              <w:t xml:space="preserve">, </w:t>
            </w:r>
          </w:p>
          <w:p w:rsidR="00C03928" w:rsidRPr="00C03928" w:rsidRDefault="00C03928" w:rsidP="00C03928">
            <w:pPr>
              <w:spacing w:before="60" w:after="60"/>
              <w:rPr>
                <w:rFonts w:cstheme="minorHAnsi"/>
                <w:b w:val="0"/>
                <w:sz w:val="28"/>
                <w:szCs w:val="28"/>
              </w:rPr>
            </w:pPr>
            <w:proofErr w:type="spellStart"/>
            <w:r w:rsidRPr="00C03928">
              <w:rPr>
                <w:rFonts w:cstheme="minorHAnsi"/>
                <w:b w:val="0"/>
                <w:sz w:val="28"/>
                <w:szCs w:val="28"/>
              </w:rPr>
              <w:t>nefrootiline</w:t>
            </w:r>
            <w:proofErr w:type="spellEnd"/>
            <w:r w:rsidRPr="00C03928">
              <w:rPr>
                <w:rFonts w:cstheme="minorHAnsi"/>
                <w:b w:val="0"/>
                <w:sz w:val="28"/>
                <w:szCs w:val="28"/>
              </w:rPr>
              <w:t xml:space="preserve"> sündroom, </w:t>
            </w:r>
          </w:p>
          <w:p w:rsidR="00C03928" w:rsidRPr="00C03928" w:rsidRDefault="00C03928" w:rsidP="00C03928">
            <w:pPr>
              <w:spacing w:before="60" w:after="60"/>
              <w:rPr>
                <w:rFonts w:cstheme="minorHAnsi"/>
                <w:b w:val="0"/>
                <w:sz w:val="28"/>
                <w:szCs w:val="28"/>
              </w:rPr>
            </w:pPr>
            <w:r w:rsidRPr="00C03928">
              <w:rPr>
                <w:rFonts w:cstheme="minorHAnsi"/>
                <w:b w:val="0"/>
                <w:sz w:val="28"/>
                <w:szCs w:val="28"/>
              </w:rPr>
              <w:t>raske südamepuudulikkus (NYHA III-IV)</w:t>
            </w:r>
          </w:p>
        </w:tc>
        <w:tc>
          <w:tcPr>
            <w:tcW w:w="851" w:type="dxa"/>
          </w:tcPr>
          <w:p w:rsidR="00C03928" w:rsidRPr="00C03928" w:rsidRDefault="00C03928" w:rsidP="00BE48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C03928" w:rsidRPr="00C03928" w:rsidRDefault="00C03928" w:rsidP="00BE48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</w:tbl>
    <w:p w:rsidR="00BE4838" w:rsidRPr="00BE4838" w:rsidRDefault="00BE4838" w:rsidP="00BE4838">
      <w:pPr>
        <w:rPr>
          <w:rFonts w:cstheme="minorHAnsi"/>
          <w:color w:val="000000"/>
        </w:rPr>
      </w:pPr>
    </w:p>
    <w:p w:rsidR="00BF5215" w:rsidRPr="00C03928" w:rsidRDefault="00C03928" w:rsidP="005B32F9">
      <w:r>
        <w:rPr>
          <w:rFonts w:cstheme="minorHAnsi"/>
        </w:rPr>
        <w:t xml:space="preserve">KUUPÄEV </w:t>
      </w:r>
      <w:r w:rsidRPr="00C03928">
        <w:rPr>
          <w:rFonts w:cstheme="minorHAnsi"/>
        </w:rPr>
        <w:t>_________________________</w:t>
      </w:r>
      <w:r w:rsidR="00BE4838" w:rsidRPr="00C03928">
        <w:rPr>
          <w:rFonts w:cstheme="minorHAnsi"/>
        </w:rPr>
        <w:tab/>
      </w:r>
      <w:r w:rsidR="00BE4838" w:rsidRPr="00C03928">
        <w:rPr>
          <w:rFonts w:cstheme="minorHAnsi"/>
        </w:rPr>
        <w:tab/>
      </w:r>
      <w:r w:rsidR="00BE4838" w:rsidRPr="00C03928">
        <w:rPr>
          <w:rFonts w:cstheme="minorHAnsi"/>
        </w:rPr>
        <w:tab/>
      </w:r>
      <w:r w:rsidR="00BE4838" w:rsidRPr="00C03928">
        <w:rPr>
          <w:rFonts w:cstheme="minorHAnsi"/>
        </w:rPr>
        <w:tab/>
        <w:t>ALLKIRI</w:t>
      </w:r>
      <w:r w:rsidR="005B32F9" w:rsidRPr="00C03928">
        <w:t xml:space="preserve"> </w:t>
      </w:r>
      <w:r w:rsidRPr="00C03928">
        <w:t>___________</w:t>
      </w:r>
      <w:r>
        <w:t>_______________</w:t>
      </w:r>
      <w:r w:rsidRPr="00C03928">
        <w:t>_</w:t>
      </w:r>
    </w:p>
    <w:p w:rsidR="00BF5215" w:rsidRDefault="00BF5215" w:rsidP="005B32F9">
      <w:pPr>
        <w:rPr>
          <w:sz w:val="36"/>
          <w:szCs w:val="40"/>
        </w:rPr>
      </w:pPr>
    </w:p>
    <w:p w:rsidR="005B32F9" w:rsidRPr="00BF5215" w:rsidRDefault="005B32F9" w:rsidP="005B32F9">
      <w:pPr>
        <w:rPr>
          <w:sz w:val="36"/>
          <w:szCs w:val="40"/>
        </w:rPr>
      </w:pPr>
      <w:r w:rsidRPr="00BF5215">
        <w:rPr>
          <w:sz w:val="36"/>
          <w:szCs w:val="40"/>
        </w:rPr>
        <w:t>AZ vaktsineerimise otsus:  ____</w:t>
      </w:r>
      <w:r w:rsidR="00BF5215">
        <w:rPr>
          <w:sz w:val="36"/>
          <w:szCs w:val="40"/>
        </w:rPr>
        <w:t>_</w:t>
      </w:r>
      <w:r w:rsidRPr="00BF5215">
        <w:rPr>
          <w:sz w:val="36"/>
          <w:szCs w:val="40"/>
        </w:rPr>
        <w:t>_______________</w:t>
      </w:r>
      <w:r w:rsidR="00BF5215">
        <w:rPr>
          <w:sz w:val="36"/>
          <w:szCs w:val="40"/>
        </w:rPr>
        <w:t>____</w:t>
      </w:r>
      <w:r w:rsidRPr="00BF5215">
        <w:rPr>
          <w:sz w:val="36"/>
          <w:szCs w:val="40"/>
        </w:rPr>
        <w:t>____</w:t>
      </w:r>
    </w:p>
    <w:sectPr w:rsidR="005B32F9" w:rsidRPr="00BF5215" w:rsidSect="00C03928">
      <w:headerReference w:type="default" r:id="rId8"/>
      <w:pgSz w:w="11906" w:h="16838"/>
      <w:pgMar w:top="709" w:right="720" w:bottom="426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FCC" w:rsidRDefault="00577FCC" w:rsidP="00BE4838">
      <w:pPr>
        <w:spacing w:after="0" w:line="240" w:lineRule="auto"/>
      </w:pPr>
      <w:r>
        <w:separator/>
      </w:r>
    </w:p>
  </w:endnote>
  <w:endnote w:type="continuationSeparator" w:id="0">
    <w:p w:rsidR="00577FCC" w:rsidRDefault="00577FCC" w:rsidP="00BE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FCC" w:rsidRDefault="00577FCC" w:rsidP="00BE4838">
      <w:pPr>
        <w:spacing w:after="0" w:line="240" w:lineRule="auto"/>
      </w:pPr>
      <w:r>
        <w:separator/>
      </w:r>
    </w:p>
  </w:footnote>
  <w:footnote w:type="continuationSeparator" w:id="0">
    <w:p w:rsidR="00577FCC" w:rsidRDefault="00577FCC" w:rsidP="00BE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838" w:rsidRPr="005B32F9" w:rsidRDefault="00BE4838" w:rsidP="00BE4838">
    <w:pPr>
      <w:pStyle w:val="Pis"/>
      <w:rPr>
        <w:b/>
        <w:sz w:val="18"/>
        <w:lang w:val="en-US"/>
      </w:rPr>
    </w:pPr>
    <w:r w:rsidRPr="005B32F9">
      <w:rPr>
        <w:i/>
        <w:sz w:val="18"/>
      </w:rPr>
      <w:t xml:space="preserve">ITKCovid19 kliiniline tegutsemisjuhis </w:t>
    </w:r>
    <w:r w:rsidRPr="005B32F9">
      <w:rPr>
        <w:b/>
        <w:sz w:val="18"/>
        <w:lang w:val="en-US"/>
      </w:rPr>
      <w:t xml:space="preserve">AstraZeneca COVID-19 </w:t>
    </w:r>
    <w:proofErr w:type="spellStart"/>
    <w:r w:rsidRPr="005B32F9">
      <w:rPr>
        <w:b/>
        <w:sz w:val="18"/>
        <w:lang w:val="en-US"/>
      </w:rPr>
      <w:t>vaktsiini</w:t>
    </w:r>
    <w:proofErr w:type="spellEnd"/>
    <w:r w:rsidRPr="005B32F9">
      <w:rPr>
        <w:b/>
        <w:sz w:val="18"/>
        <w:lang w:val="en-US"/>
      </w:rPr>
      <w:t xml:space="preserve"> </w:t>
    </w:r>
    <w:proofErr w:type="spellStart"/>
    <w:r w:rsidRPr="005B32F9">
      <w:rPr>
        <w:b/>
        <w:sz w:val="18"/>
        <w:lang w:val="en-US"/>
      </w:rPr>
      <w:t>kasutamine</w:t>
    </w:r>
    <w:proofErr w:type="spellEnd"/>
    <w:r w:rsidRPr="005B32F9">
      <w:rPr>
        <w:b/>
        <w:sz w:val="18"/>
        <w:lang w:val="en-US"/>
      </w:rPr>
      <w:t xml:space="preserve"> </w:t>
    </w:r>
    <w:proofErr w:type="spellStart"/>
    <w:r w:rsidRPr="005B32F9">
      <w:rPr>
        <w:b/>
        <w:sz w:val="18"/>
        <w:lang w:val="en-US"/>
      </w:rPr>
      <w:t>tromboosiriski</w:t>
    </w:r>
    <w:proofErr w:type="spellEnd"/>
    <w:r w:rsidRPr="005B32F9">
      <w:rPr>
        <w:b/>
        <w:sz w:val="18"/>
        <w:lang w:val="en-US"/>
      </w:rPr>
      <w:t xml:space="preserve"> </w:t>
    </w:r>
    <w:proofErr w:type="spellStart"/>
    <w:r w:rsidRPr="005B32F9">
      <w:rPr>
        <w:b/>
        <w:sz w:val="18"/>
        <w:lang w:val="en-US"/>
      </w:rPr>
      <w:t>täpsustamise</w:t>
    </w:r>
    <w:proofErr w:type="spellEnd"/>
    <w:r w:rsidRPr="005B32F9">
      <w:rPr>
        <w:b/>
        <w:sz w:val="18"/>
        <w:lang w:val="en-US"/>
      </w:rPr>
      <w:t xml:space="preserve"> </w:t>
    </w:r>
    <w:proofErr w:type="spellStart"/>
    <w:r w:rsidRPr="005B32F9">
      <w:rPr>
        <w:b/>
        <w:sz w:val="18"/>
        <w:lang w:val="en-US"/>
      </w:rPr>
      <w:t>ajal</w:t>
    </w:r>
    <w:proofErr w:type="spellEnd"/>
    <w:r w:rsidRPr="005B32F9">
      <w:rPr>
        <w:b/>
        <w:sz w:val="18"/>
        <w:lang w:val="en-US"/>
      </w:rPr>
      <w:t xml:space="preserve"> ITK-s</w:t>
    </w:r>
  </w:p>
  <w:p w:rsidR="00BE4838" w:rsidRDefault="00BE4838" w:rsidP="00C03928">
    <w:r w:rsidRPr="005B32F9">
      <w:rPr>
        <w:i/>
        <w:sz w:val="18"/>
      </w:rPr>
      <w:t>13.03.2021 versioon 1 Lisa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3A17"/>
    <w:multiLevelType w:val="hybridMultilevel"/>
    <w:tmpl w:val="A4827F6C"/>
    <w:lvl w:ilvl="0" w:tplc="23AE2A3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3D3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58100D"/>
    <w:multiLevelType w:val="hybridMultilevel"/>
    <w:tmpl w:val="E5883424"/>
    <w:lvl w:ilvl="0" w:tplc="5E1CC75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C1325"/>
    <w:multiLevelType w:val="hybridMultilevel"/>
    <w:tmpl w:val="F85ECFB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838"/>
    <w:rsid w:val="000B5F46"/>
    <w:rsid w:val="001D6B07"/>
    <w:rsid w:val="002F10A7"/>
    <w:rsid w:val="00333D0E"/>
    <w:rsid w:val="004B153D"/>
    <w:rsid w:val="00577FCC"/>
    <w:rsid w:val="005B32F9"/>
    <w:rsid w:val="00606D66"/>
    <w:rsid w:val="006164C8"/>
    <w:rsid w:val="006E7FBE"/>
    <w:rsid w:val="00B61D2E"/>
    <w:rsid w:val="00BE4838"/>
    <w:rsid w:val="00BF5215"/>
    <w:rsid w:val="00C0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7C51D7-C257-4A2B-91A7-7D9AD879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E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E4838"/>
  </w:style>
  <w:style w:type="paragraph" w:styleId="Jalus">
    <w:name w:val="footer"/>
    <w:basedOn w:val="Normaallaad"/>
    <w:link w:val="JalusMrk"/>
    <w:uiPriority w:val="99"/>
    <w:unhideWhenUsed/>
    <w:rsid w:val="00BE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E4838"/>
  </w:style>
  <w:style w:type="table" w:styleId="Vrvilineruuttabel6">
    <w:name w:val="Grid Table 6 Colorful"/>
    <w:basedOn w:val="Normaaltabel"/>
    <w:uiPriority w:val="51"/>
    <w:rsid w:val="00BE48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perlink">
    <w:name w:val="Hyperlink"/>
    <w:basedOn w:val="Liguvaikefont"/>
    <w:uiPriority w:val="99"/>
    <w:semiHidden/>
    <w:unhideWhenUsed/>
    <w:rsid w:val="002F10A7"/>
    <w:rPr>
      <w:color w:val="0563C1"/>
      <w:u w:val="single"/>
    </w:rPr>
  </w:style>
  <w:style w:type="paragraph" w:styleId="Loendilik">
    <w:name w:val="List Paragraph"/>
    <w:basedOn w:val="Normaallaad"/>
    <w:uiPriority w:val="34"/>
    <w:qFormat/>
    <w:rsid w:val="001D6B07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0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0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8E24B-73B6-4B53-BEE7-5B48A7AC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Rohi</dc:creator>
  <cp:keywords/>
  <dc:description/>
  <cp:lastModifiedBy>Kalle Grünthal</cp:lastModifiedBy>
  <cp:revision>2</cp:revision>
  <cp:lastPrinted>2021-03-14T07:13:00Z</cp:lastPrinted>
  <dcterms:created xsi:type="dcterms:W3CDTF">2021-03-24T06:14:00Z</dcterms:created>
  <dcterms:modified xsi:type="dcterms:W3CDTF">2021-03-24T06:14:00Z</dcterms:modified>
</cp:coreProperties>
</file>